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60" w:type="dxa"/>
        <w:tblInd w:w="-1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8"/>
        <w:gridCol w:w="1026"/>
        <w:gridCol w:w="1499"/>
        <w:gridCol w:w="1398"/>
        <w:gridCol w:w="1742"/>
        <w:gridCol w:w="1374"/>
        <w:gridCol w:w="1222"/>
        <w:gridCol w:w="21"/>
      </w:tblGrid>
      <w:tr w:rsidR="00ED5C6A" w:rsidRPr="00ED5C6A" w14:paraId="3464145E" w14:textId="77777777" w:rsidTr="00ED5C6A">
        <w:trPr>
          <w:gridAfter w:val="1"/>
          <w:trHeight w:val="695"/>
        </w:trPr>
        <w:tc>
          <w:tcPr>
            <w:tcW w:w="9139" w:type="dxa"/>
            <w:gridSpan w:val="7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BE5232" w14:textId="63912E8A" w:rsidR="00ED5C6A" w:rsidRPr="00ED5C6A" w:rsidRDefault="00ED5C6A" w:rsidP="00ED5C6A">
            <w:pPr>
              <w:spacing w:after="320" w:line="240" w:lineRule="auto"/>
              <w:jc w:val="center"/>
              <w:rPr>
                <w:rFonts w:eastAsia="Times New Roman"/>
              </w:rPr>
            </w:pPr>
            <w:bookmarkStart w:id="0" w:name="_GoBack"/>
            <w:bookmarkEnd w:id="0"/>
            <w:r w:rsidRPr="00ED5C6A">
              <w:rPr>
                <w:rFonts w:eastAsia="Times New Roman"/>
                <w:color w:val="000000"/>
                <w:cs/>
              </w:rPr>
              <w:t>ข้อมูลผลการดำเนินงานในเชิงสถิติ การตั้งจุดตรวจ จุดสกัด</w:t>
            </w:r>
            <w:r w:rsidRPr="00ED5C6A">
              <w:rPr>
                <w:rFonts w:eastAsia="Times New Roman"/>
                <w:color w:val="000000"/>
              </w:rPr>
              <w:t xml:space="preserve"> </w:t>
            </w:r>
            <w:r w:rsidRPr="00ED5C6A">
              <w:rPr>
                <w:rFonts w:eastAsia="Times New Roman"/>
                <w:color w:val="000000"/>
              </w:rPr>
              <w:br/>
            </w:r>
            <w:r w:rsidRPr="00ED5C6A">
              <w:rPr>
                <w:rFonts w:eastAsia="Times New Roman"/>
                <w:color w:val="000000"/>
                <w:cs/>
              </w:rPr>
              <w:t xml:space="preserve">ประจำปีงบประมาณ พ.ศ. </w:t>
            </w:r>
            <w:r w:rsidRPr="00ED5C6A">
              <w:rPr>
                <w:rFonts w:eastAsia="Times New Roman"/>
                <w:color w:val="000000"/>
              </w:rPr>
              <w:t>256</w:t>
            </w:r>
            <w:r w:rsidR="001D3333">
              <w:rPr>
                <w:rFonts w:eastAsia="Times New Roman"/>
                <w:color w:val="000000"/>
              </w:rPr>
              <w:t>9</w:t>
            </w:r>
            <w:r w:rsidRPr="00ED5C6A">
              <w:rPr>
                <w:rFonts w:eastAsia="Times New Roman"/>
                <w:color w:val="000000"/>
              </w:rPr>
              <w:t xml:space="preserve"> </w:t>
            </w:r>
            <w:r w:rsidRPr="00ED5C6A">
              <w:rPr>
                <w:rFonts w:eastAsia="Times New Roman"/>
                <w:color w:val="000000"/>
                <w:cs/>
              </w:rPr>
              <w:t>สถานีตำรวจ</w:t>
            </w:r>
            <w:r>
              <w:rPr>
                <w:rFonts w:eastAsia="Times New Roman" w:hint="cs"/>
                <w:color w:val="000000"/>
                <w:cs/>
              </w:rPr>
              <w:t>ภูธรเมืองปราจีนบุรี</w:t>
            </w:r>
          </w:p>
        </w:tc>
      </w:tr>
      <w:tr w:rsidR="00ED5C6A" w:rsidRPr="00ED5C6A" w14:paraId="5144A8CA" w14:textId="77777777" w:rsidTr="00ED5C6A">
        <w:trPr>
          <w:trHeight w:val="285"/>
        </w:trPr>
        <w:tc>
          <w:tcPr>
            <w:tcW w:w="9139" w:type="dxa"/>
            <w:gridSpan w:val="7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vAlign w:val="center"/>
            <w:hideMark/>
          </w:tcPr>
          <w:p w14:paraId="7E6E2992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633DB48E" w14:textId="77777777" w:rsidR="00ED5C6A" w:rsidRPr="00ED5C6A" w:rsidRDefault="00ED5C6A" w:rsidP="00ED5C6A">
            <w:pPr>
              <w:spacing w:after="320" w:line="240" w:lineRule="auto"/>
              <w:jc w:val="center"/>
              <w:rPr>
                <w:rFonts w:eastAsia="Times New Roman"/>
              </w:rPr>
            </w:pPr>
          </w:p>
        </w:tc>
      </w:tr>
      <w:tr w:rsidR="00ED5C6A" w:rsidRPr="00ED5C6A" w14:paraId="1E4BDE70" w14:textId="77777777" w:rsidTr="00ED5C6A">
        <w:trPr>
          <w:trHeight w:val="285"/>
        </w:trPr>
        <w:tc>
          <w:tcPr>
            <w:tcW w:w="9139" w:type="dxa"/>
            <w:gridSpan w:val="7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vAlign w:val="center"/>
            <w:hideMark/>
          </w:tcPr>
          <w:p w14:paraId="520C3B3A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3A4904D9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ED5C6A" w:rsidRPr="009D5749" w14:paraId="63CFE8CB" w14:textId="77777777" w:rsidTr="00ED5C6A">
        <w:trPr>
          <w:trHeight w:val="810"/>
        </w:trPr>
        <w:tc>
          <w:tcPr>
            <w:tcW w:w="9139" w:type="dxa"/>
            <w:gridSpan w:val="7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vAlign w:val="center"/>
            <w:hideMark/>
          </w:tcPr>
          <w:p w14:paraId="5FA12DDA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4568E2C1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ED5C6A" w:rsidRPr="00ED5C6A" w14:paraId="3B7C334B" w14:textId="77777777" w:rsidTr="00ED5C6A">
        <w:trPr>
          <w:trHeight w:val="465"/>
        </w:trPr>
        <w:tc>
          <w:tcPr>
            <w:tcW w:w="9139" w:type="dxa"/>
            <w:gridSpan w:val="7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vAlign w:val="center"/>
            <w:hideMark/>
          </w:tcPr>
          <w:p w14:paraId="3A22960D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5BE3568C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ED5C6A" w:rsidRPr="00ED5C6A" w14:paraId="566AB94C" w14:textId="77777777" w:rsidTr="00ED5C6A">
        <w:trPr>
          <w:trHeight w:val="1125"/>
        </w:trPr>
        <w:tc>
          <w:tcPr>
            <w:tcW w:w="9139" w:type="dxa"/>
            <w:gridSpan w:val="7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C89672" w14:textId="7E15465B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ED5C6A">
              <w:rPr>
                <w:rFonts w:eastAsia="Times New Roman"/>
                <w:b/>
                <w:bCs/>
                <w:cs/>
              </w:rPr>
              <w:t>ผลการดำเนินงานในการตั้งจุดตรวจ จุดสกัด</w:t>
            </w:r>
            <w:r w:rsidRPr="00ED5C6A">
              <w:rPr>
                <w:rFonts w:eastAsia="Times New Roman"/>
                <w:b/>
                <w:bCs/>
              </w:rPr>
              <w:br/>
            </w:r>
            <w:r w:rsidRPr="00ED5C6A">
              <w:rPr>
                <w:rFonts w:eastAsia="Times New Roman"/>
                <w:b/>
                <w:bCs/>
                <w:cs/>
              </w:rPr>
              <w:t>ข้อมูล ณ</w:t>
            </w:r>
            <w:r>
              <w:rPr>
                <w:rFonts w:eastAsia="Times New Roman"/>
                <w:b/>
                <w:bCs/>
              </w:rPr>
              <w:t xml:space="preserve"> </w:t>
            </w:r>
            <w:r w:rsidR="001D3333">
              <w:rPr>
                <w:rFonts w:eastAsia="Times New Roman" w:hint="cs"/>
                <w:b/>
                <w:bCs/>
                <w:cs/>
              </w:rPr>
              <w:t>กุมภาพันธ์</w:t>
            </w:r>
            <w:r>
              <w:rPr>
                <w:rFonts w:eastAsia="Times New Roman" w:hint="cs"/>
                <w:b/>
                <w:bCs/>
                <w:cs/>
              </w:rPr>
              <w:t xml:space="preserve"> </w:t>
            </w:r>
            <w:r>
              <w:rPr>
                <w:rFonts w:eastAsia="Times New Roman"/>
                <w:b/>
                <w:bCs/>
              </w:rPr>
              <w:t>256</w:t>
            </w:r>
            <w:r w:rsidR="001D3333">
              <w:rPr>
                <w:rFonts w:eastAsia="Times New Roman"/>
                <w:b/>
                <w:bCs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784050DA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ED5C6A" w:rsidRPr="00ED5C6A" w14:paraId="3BB4EDF8" w14:textId="77777777" w:rsidTr="00ED5C6A">
        <w:trPr>
          <w:trHeight w:val="660"/>
        </w:trPr>
        <w:tc>
          <w:tcPr>
            <w:tcW w:w="878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538D6C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ED5C6A">
              <w:rPr>
                <w:rFonts w:eastAsia="Times New Roman"/>
                <w:b/>
                <w:bCs/>
                <w:cs/>
              </w:rPr>
              <w:t>เดือน/ปี</w:t>
            </w:r>
          </w:p>
        </w:tc>
        <w:tc>
          <w:tcPr>
            <w:tcW w:w="0" w:type="auto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6548E4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ED5C6A">
              <w:rPr>
                <w:rFonts w:eastAsia="Times New Roman"/>
                <w:b/>
                <w:bCs/>
                <w:cs/>
              </w:rPr>
              <w:t>จำนวนตั้งจุด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AA38CE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ED5C6A">
              <w:rPr>
                <w:rFonts w:eastAsia="Times New Roman"/>
                <w:b/>
                <w:bCs/>
                <w:cs/>
              </w:rPr>
              <w:t>จำนวนการเรียกตรวจ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5218D8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ED5C6A">
              <w:rPr>
                <w:rFonts w:eastAsia="Times New Roman"/>
                <w:b/>
                <w:bCs/>
                <w:cs/>
              </w:rPr>
              <w:t>พบกระทำความผิด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8FE06D" w14:textId="481C263F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ED5C6A">
              <w:rPr>
                <w:rFonts w:eastAsia="Times New Roman"/>
                <w:b/>
                <w:bCs/>
                <w:cs/>
              </w:rPr>
              <w:t>จำนวนออกใบสั่ง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A173CA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ED5C6A">
              <w:rPr>
                <w:rFonts w:eastAsia="Times New Roman"/>
                <w:b/>
                <w:bCs/>
                <w:cs/>
              </w:rPr>
              <w:t>ไม่พบการกระทำผิด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2EE3DD15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ED5C6A">
              <w:rPr>
                <w:rFonts w:eastAsia="Times New Roman"/>
                <w:b/>
                <w:bCs/>
                <w:cs/>
              </w:rPr>
              <w:t>ว่ากล่าว ตักเตือน</w:t>
            </w:r>
          </w:p>
        </w:tc>
        <w:tc>
          <w:tcPr>
            <w:tcW w:w="0" w:type="auto"/>
            <w:vAlign w:val="center"/>
            <w:hideMark/>
          </w:tcPr>
          <w:p w14:paraId="76A53A27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ED5C6A" w:rsidRPr="00ED5C6A" w14:paraId="128569AF" w14:textId="77777777" w:rsidTr="00ED5C6A">
        <w:trPr>
          <w:trHeight w:val="420"/>
        </w:trPr>
        <w:tc>
          <w:tcPr>
            <w:tcW w:w="878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1A0A0D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006F16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B27B15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ED5C6A">
              <w:rPr>
                <w:rFonts w:eastAsia="Times New Roman"/>
                <w:b/>
                <w:bCs/>
              </w:rPr>
              <w:t>(</w:t>
            </w:r>
            <w:r w:rsidRPr="00ED5C6A">
              <w:rPr>
                <w:rFonts w:eastAsia="Times New Roman"/>
                <w:b/>
                <w:bCs/>
                <w:cs/>
              </w:rPr>
              <w:t>ราย)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28912C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ED5C6A">
              <w:rPr>
                <w:rFonts w:eastAsia="Times New Roman"/>
                <w:b/>
                <w:bCs/>
              </w:rPr>
              <w:t>(</w:t>
            </w:r>
            <w:r w:rsidRPr="00ED5C6A">
              <w:rPr>
                <w:rFonts w:eastAsia="Times New Roman"/>
                <w:b/>
                <w:bCs/>
                <w:cs/>
              </w:rPr>
              <w:t>ราย)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5615D6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ED5C6A">
              <w:rPr>
                <w:rFonts w:eastAsia="Times New Roman"/>
                <w:b/>
                <w:bCs/>
                <w:cs/>
              </w:rPr>
              <w:t>เปรียบเทียบปรับ (ราย)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29065D8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ED5C6A">
              <w:rPr>
                <w:rFonts w:eastAsia="Times New Roman"/>
                <w:b/>
                <w:bCs/>
              </w:rPr>
              <w:t>(</w:t>
            </w:r>
            <w:r w:rsidRPr="00ED5C6A">
              <w:rPr>
                <w:rFonts w:eastAsia="Times New Roman"/>
                <w:b/>
                <w:bCs/>
                <w:cs/>
              </w:rPr>
              <w:t>ราย)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9FE4AA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ED5C6A">
              <w:rPr>
                <w:rFonts w:eastAsia="Times New Roman"/>
                <w:b/>
                <w:bCs/>
              </w:rPr>
              <w:t>(</w:t>
            </w:r>
            <w:r w:rsidRPr="00ED5C6A">
              <w:rPr>
                <w:rFonts w:eastAsia="Times New Roman"/>
                <w:b/>
                <w:bCs/>
                <w:cs/>
              </w:rPr>
              <w:t>ราย)</w:t>
            </w:r>
          </w:p>
        </w:tc>
        <w:tc>
          <w:tcPr>
            <w:tcW w:w="0" w:type="auto"/>
            <w:vAlign w:val="center"/>
            <w:hideMark/>
          </w:tcPr>
          <w:p w14:paraId="79141563" w14:textId="77777777" w:rsidR="00ED5C6A" w:rsidRPr="00ED5C6A" w:rsidRDefault="00ED5C6A" w:rsidP="00ED5C6A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415291" w:rsidRPr="00ED5C6A" w14:paraId="6BF52CE5" w14:textId="77777777" w:rsidTr="00ED5C6A">
        <w:trPr>
          <w:trHeight w:val="390"/>
        </w:trPr>
        <w:tc>
          <w:tcPr>
            <w:tcW w:w="8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3415A6" w14:textId="16651DE4" w:rsidR="00415291" w:rsidRPr="00ED5C6A" w:rsidRDefault="001D3333" w:rsidP="00415291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 w:hint="cs"/>
                <w:cs/>
              </w:rPr>
              <w:t>02</w:t>
            </w:r>
            <w:r w:rsidR="00415291" w:rsidRPr="00ED5C6A">
              <w:rPr>
                <w:rFonts w:eastAsia="Times New Roman" w:hint="cs"/>
                <w:cs/>
              </w:rPr>
              <w:t>/</w:t>
            </w:r>
            <w:r w:rsidR="00415291" w:rsidRPr="00ED5C6A">
              <w:rPr>
                <w:rFonts w:eastAsia="Times New Roman"/>
              </w:rPr>
              <w:t>6</w:t>
            </w:r>
            <w:r>
              <w:rPr>
                <w:rFonts w:eastAsia="Times New Roman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2F4830" w14:textId="71478DEE" w:rsidR="00415291" w:rsidRPr="00ED5C6A" w:rsidRDefault="001D3333" w:rsidP="00415291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F12CD5" w14:textId="0DBF8057" w:rsidR="00415291" w:rsidRPr="00ED5C6A" w:rsidRDefault="001D3333" w:rsidP="00415291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51C796" w14:textId="26CB5F67" w:rsidR="00415291" w:rsidRPr="00ED5C6A" w:rsidRDefault="001D3333" w:rsidP="00415291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62A807" w14:textId="079ABFA6" w:rsidR="00415291" w:rsidRPr="00ED5C6A" w:rsidRDefault="001D3333" w:rsidP="00415291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D4C28C" w14:textId="3B33AFC4" w:rsidR="00415291" w:rsidRPr="00ED5C6A" w:rsidRDefault="001D3333" w:rsidP="00415291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394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3862EE" w14:textId="7700A1B5" w:rsidR="00415291" w:rsidRPr="00ED5C6A" w:rsidRDefault="001D3333" w:rsidP="00415291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99</w:t>
            </w:r>
          </w:p>
        </w:tc>
        <w:tc>
          <w:tcPr>
            <w:tcW w:w="0" w:type="auto"/>
            <w:vAlign w:val="center"/>
            <w:hideMark/>
          </w:tcPr>
          <w:p w14:paraId="7D3817C7" w14:textId="77777777" w:rsidR="00415291" w:rsidRPr="00ED5C6A" w:rsidRDefault="00415291" w:rsidP="00415291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  <w:tr w:rsidR="001D3333" w:rsidRPr="00ED5C6A" w14:paraId="3AA200F6" w14:textId="77777777" w:rsidTr="00415291">
        <w:trPr>
          <w:trHeight w:val="390"/>
        </w:trPr>
        <w:tc>
          <w:tcPr>
            <w:tcW w:w="8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1053CD" w14:textId="77777777" w:rsidR="001D3333" w:rsidRPr="00ED5C6A" w:rsidRDefault="001D3333" w:rsidP="001D3333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 w:rsidRPr="00ED5C6A">
              <w:rPr>
                <w:rFonts w:eastAsia="Times New Roman"/>
                <w:b/>
                <w:bCs/>
                <w:cs/>
              </w:rPr>
              <w:t>รวม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66BA7C7" w14:textId="3B0C64ED" w:rsidR="001D3333" w:rsidRPr="00ED5C6A" w:rsidRDefault="00C8459C" w:rsidP="001D3333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B106200" w14:textId="285AE2B7" w:rsidR="001D3333" w:rsidRPr="00ED5C6A" w:rsidRDefault="001D3333" w:rsidP="001D3333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E8C5246" w14:textId="41B85A1A" w:rsidR="001D3333" w:rsidRPr="00ED5C6A" w:rsidRDefault="001D3333" w:rsidP="001D3333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83D0AB7" w14:textId="58656632" w:rsidR="001D3333" w:rsidRPr="00ED5C6A" w:rsidRDefault="001D3333" w:rsidP="001D3333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8D0ECAB" w14:textId="450E6255" w:rsidR="001D3333" w:rsidRPr="00ED5C6A" w:rsidRDefault="001D3333" w:rsidP="001D3333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394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2141BF6" w14:textId="53DF2C5F" w:rsidR="001D3333" w:rsidRPr="00ED5C6A" w:rsidRDefault="001D3333" w:rsidP="001D3333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99</w:t>
            </w:r>
          </w:p>
        </w:tc>
        <w:tc>
          <w:tcPr>
            <w:tcW w:w="0" w:type="auto"/>
            <w:vAlign w:val="center"/>
            <w:hideMark/>
          </w:tcPr>
          <w:p w14:paraId="18817CEB" w14:textId="77777777" w:rsidR="001D3333" w:rsidRPr="00ED5C6A" w:rsidRDefault="001D3333" w:rsidP="001D3333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</w:tr>
    </w:tbl>
    <w:p w14:paraId="322EA19A" w14:textId="77777777" w:rsidR="00960AC7" w:rsidRPr="00ED5C6A" w:rsidRDefault="00960AC7" w:rsidP="00ED5C6A">
      <w:pPr>
        <w:jc w:val="center"/>
      </w:pPr>
    </w:p>
    <w:sectPr w:rsidR="00960AC7" w:rsidRPr="00ED5C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C6A"/>
    <w:rsid w:val="00022287"/>
    <w:rsid w:val="000D46DE"/>
    <w:rsid w:val="000D6856"/>
    <w:rsid w:val="001D3333"/>
    <w:rsid w:val="0024576E"/>
    <w:rsid w:val="002F2137"/>
    <w:rsid w:val="00304CB3"/>
    <w:rsid w:val="00415291"/>
    <w:rsid w:val="00527B34"/>
    <w:rsid w:val="00560EB8"/>
    <w:rsid w:val="005C705F"/>
    <w:rsid w:val="00683865"/>
    <w:rsid w:val="007E61C9"/>
    <w:rsid w:val="00853A08"/>
    <w:rsid w:val="009033DC"/>
    <w:rsid w:val="009407EA"/>
    <w:rsid w:val="00960AC7"/>
    <w:rsid w:val="009D5749"/>
    <w:rsid w:val="00C8459C"/>
    <w:rsid w:val="00E719FE"/>
    <w:rsid w:val="00ED5C6A"/>
    <w:rsid w:val="00FE0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97140"/>
  <w15:chartTrackingRefBased/>
  <w15:docId w15:val="{316472EB-2178-42F7-B37A-9E66C67FF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9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7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9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73772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 d</dc:creator>
  <cp:keywords/>
  <dc:description/>
  <cp:lastModifiedBy>บัญชี Microsoft</cp:lastModifiedBy>
  <cp:revision>2</cp:revision>
  <dcterms:created xsi:type="dcterms:W3CDTF">2026-07-13T05:13:00Z</dcterms:created>
  <dcterms:modified xsi:type="dcterms:W3CDTF">2026-07-13T05:13:00Z</dcterms:modified>
</cp:coreProperties>
</file>